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4458" w14:textId="77777777" w:rsidR="00D66105" w:rsidRDefault="00AA73D4">
      <w:pPr>
        <w:jc w:val="center"/>
      </w:pPr>
      <w:r>
        <w:rPr>
          <w:b/>
          <w:sz w:val="40"/>
        </w:rPr>
        <w:t>Aprender a vivir juntos</w:t>
      </w:r>
    </w:p>
    <w:p w14:paraId="5F3DBC15" w14:textId="77777777" w:rsidR="00D66105" w:rsidRDefault="00AA73D4">
      <w:pPr>
        <w:jc w:val="center"/>
      </w:pPr>
      <w:r>
        <w:rPr>
          <w:i/>
          <w:sz w:val="28"/>
        </w:rPr>
        <w:t>El papel de la educación en la interdependencia humana</w:t>
      </w:r>
    </w:p>
    <w:p w14:paraId="5E6562D8" w14:textId="77777777" w:rsidR="00D66105" w:rsidRDefault="00D66105"/>
    <w:p w14:paraId="728DE3EA" w14:textId="77777777" w:rsidR="00D66105" w:rsidRDefault="00AA73D4">
      <w:pPr>
        <w:jc w:val="center"/>
      </w:pPr>
      <w:r>
        <w:rPr>
          <w:b/>
        </w:rPr>
        <w:t>Marta Lescano</w:t>
      </w:r>
      <w:r>
        <w:rPr>
          <w:b/>
        </w:rPr>
        <w:br/>
      </w:r>
      <w:r>
        <w:t>Presidenta, Fundación FEPAÍS (Argentina)</w:t>
      </w:r>
      <w:r>
        <w:br/>
        <w:t>Contacto: martalescano@yahoo.com.ar</w:t>
      </w:r>
    </w:p>
    <w:p w14:paraId="486D73FB" w14:textId="77777777" w:rsidR="00D66105" w:rsidRDefault="00D66105"/>
    <w:p w14:paraId="2A073449" w14:textId="77777777" w:rsidR="00D66105" w:rsidRDefault="00AA73D4">
      <w:pPr>
        <w:jc w:val="center"/>
      </w:pPr>
      <w:r>
        <w:rPr>
          <w:b/>
        </w:rPr>
        <w:t>Comentario / Commentary</w:t>
      </w:r>
      <w:r>
        <w:rPr>
          <w:b/>
        </w:rPr>
        <w:br/>
      </w:r>
      <w:r>
        <w:t>International Journal of Peace, Education and Development</w:t>
      </w:r>
      <w:r>
        <w:br/>
        <w:t>Cita: IJPED, 13(01): 01-04, junio 2025</w:t>
      </w:r>
      <w:r>
        <w:br/>
        <w:t>DOI: 10.30954/2454-9525.01.2025.2</w:t>
      </w:r>
    </w:p>
    <w:p w14:paraId="716D8EA9" w14:textId="77777777" w:rsidR="00D66105" w:rsidRDefault="00D66105"/>
    <w:p w14:paraId="1306E7CD" w14:textId="77777777" w:rsidR="00D66105" w:rsidRDefault="00AA73D4">
      <w:r>
        <w:rPr>
          <w:b/>
          <w:sz w:val="28"/>
        </w:rPr>
        <w:t>Introducción</w:t>
      </w:r>
    </w:p>
    <w:p w14:paraId="0AF76770" w14:textId="77777777" w:rsidR="00D66105" w:rsidRDefault="00AA73D4">
      <w:r>
        <w:t>La falta de educación en comunicación no violenta, mediación de conflictos, liderazgo servicial y convivencia positiva ha tenido consecuencias devastadoras en nuestras sociedades. Cuando los conflictos no se gestionan mediante el diálogo, la empatía y la responsabilidad compartida, escalan fácilmente a niveles extremos. Así es como se transforman en guerras, desplazamientos forzados, destrucción ambiental y ruptura de los vínculos humanos más básicos.</w:t>
      </w:r>
    </w:p>
    <w:p w14:paraId="5047DD7F" w14:textId="77777777" w:rsidR="00D66105" w:rsidRDefault="00AA73D4">
      <w:r>
        <w:t>Comprender la convivencia positiva como un modelo de comunicación —y no solo como un ideal abstracto— implica aceptar que nuestras formas de hablar, escuchar, decidir y actuar están en el corazón mismo de la paz o del conflicto. Necesitamos reconstruir ese modelo desde sus raíces, comenzando por la educación.</w:t>
      </w:r>
    </w:p>
    <w:p w14:paraId="7009389C" w14:textId="77777777" w:rsidR="00D66105" w:rsidRDefault="00AA73D4">
      <w:r>
        <w:t>Frente a esta dolorosa realidad, se vuelve urgente recuperar un principio olvidado: la interdependencia humana. No somos islas. Nuestra existencia está entrelazada con la de los demás y con todas las formas de vida. Recordarlo no es solo un acto ético, sino una condición necesaria para construir la paz.</w:t>
      </w:r>
    </w:p>
    <w:p w14:paraId="2CCDB2F5" w14:textId="77777777" w:rsidR="00D66105" w:rsidRDefault="00AA73D4">
      <w:r>
        <w:t>Esta reflexión se enmarca en los aportes de The Joyful Talisman, obra de Vedabhyas Kundu y Munazah Shah, quienes proponen una pedagogía de valores humanos centrada en cinco pilares: Transformación Interior, Interconectividad Humana, Huellas de la No Violencia, Huellas de la Solidaridad y Cuidado Activo de los Demás.</w:t>
      </w:r>
    </w:p>
    <w:p w14:paraId="6A572543" w14:textId="77777777" w:rsidR="00D66105" w:rsidRDefault="00AA73D4">
      <w:r>
        <w:t xml:space="preserve">En particular, este artículo se centra en el segundo pilar: la alfabetización en la interdependencia humana, entendida como la capacidad crítica de reconocer la profunda red de conexiones entre </w:t>
      </w:r>
      <w:r>
        <w:lastRenderedPageBreak/>
        <w:t>todos los seres humanos; una conciencia que nos permite comprender que nuestras acciones y pensamientos están entrelazados con el bienestar de los demás. Esta perspectiva fomenta el respeto mutuo, la dignidad y la responsabilidad hacia nuestros semejantes y hacia el mundo natural.</w:t>
      </w:r>
    </w:p>
    <w:p w14:paraId="2C3D6763" w14:textId="77777777" w:rsidR="00D66105" w:rsidRDefault="00AA73D4">
      <w:r>
        <w:t>Sabemos que cada acción —individual o colectiva— tiene consecuencias. Cada palabra, cada decisión, cada omisión nos afecta y genera ondas que impactan en otras personas y en el ambiente. En este contexto, educar para la paz requiere tomar conciencia de ese impacto e inculcar, desde la infancia, una ética del cuidado, la empatía y la responsabilidad compartida.</w:t>
      </w:r>
    </w:p>
    <w:p w14:paraId="4AB417F5" w14:textId="77777777" w:rsidR="00D66105" w:rsidRDefault="00AA73D4">
      <w:r>
        <w:t>Recuperar la conciencia de interdependencia es un acto de resiliencia, sanación y esperanza. También es una invitación a repensar la educación como herramienta para reconstruir el tejido ético que toda sociedad necesita para vivir en paz.</w:t>
      </w:r>
    </w:p>
    <w:p w14:paraId="7A07E76B" w14:textId="77777777" w:rsidR="00D66105" w:rsidRDefault="00AA73D4">
      <w:r>
        <w:rPr>
          <w:b/>
          <w:sz w:val="28"/>
        </w:rPr>
        <w:t>Diagnóstico de la crisis: violencia, desconexión y ecología del extrañamiento</w:t>
      </w:r>
    </w:p>
    <w:p w14:paraId="1C45F6C6" w14:textId="77777777" w:rsidR="00D66105" w:rsidRDefault="00AA73D4">
      <w:r>
        <w:t>Vivimos en una era en la que los conflictos ya no se limitan a los campos de batalla o disputas geopolíticas: atraviesan familias, comunidades, redes digitales y espacios educativos. La violencia se ha convertido en una forma común —aunque nunca legítima— de responder a las diferencias. Muchas veces no es solo física, sino que se manifiesta en gestos cotidianos de exclusión, discriminación, indiferencia o humillación.</w:t>
      </w:r>
    </w:p>
    <w:p w14:paraId="4318C9FE" w14:textId="77777777" w:rsidR="00D66105" w:rsidRDefault="00AA73D4">
      <w:r>
        <w:t>Esta multiplicación de la violencia está profundamente vinculada con la desconexión emocional, ética y relacional. En palabras de Kundu y Shah, “muchos de nosotros estamos en conflicto con nuestro interior, con los demás y con la naturaleza”, y esta acumulación de conflictos envenena nuestras relaciones, nuestra salud mental y nuestra percepción del mundo.</w:t>
      </w:r>
    </w:p>
    <w:p w14:paraId="2909FABA" w14:textId="77777777" w:rsidR="00D66105" w:rsidRDefault="00AA73D4">
      <w:r>
        <w:t>A esta desconexión humana debemos sumar una crisis ambiental sin precedentes. El deterioro de ecosistemas, el colapso climático, la pérdida de biodiversidad y el consumo desmedido también son síntomas de un modelo relacional basado en la dominación, la explotación y el olvido de nuestra interdependencia con la Tierra.</w:t>
      </w:r>
    </w:p>
    <w:p w14:paraId="7EE48928" w14:textId="77777777" w:rsidR="00D66105" w:rsidRDefault="00AA73D4">
      <w:r>
        <w:t>La educación contemporánea, con valiosas excepciones, ha contribuido en gran medida a esta fragmentación. Tiende a favorecer enfoques centrados en la competencia individual, el rendimiento técnico o la acumulación de información, descuidando los procesos de formación ética, emocional y comunitaria. Los niños y niñas hoy enfrentan una paradoja preocupante: en nombre del avance tecnológico, sus espacios de crecimiento están cada vez más estructurados, automatizados y desconectados de la experiencia vivida.</w:t>
      </w:r>
    </w:p>
    <w:p w14:paraId="206ED0B3" w14:textId="77777777" w:rsidR="00D66105" w:rsidRDefault="00AA73D4">
      <w:r>
        <w:t xml:space="preserve">Las escuelas a menudo no habilitan nuevas formas de aprender, jugar o convivir; y lo mismo sucede en las familias y los entornos de entretenimiento. Todo parece seguir un guion rígido, repetitivo y estandarizado que dificulta la emergencia de la creatividad, el afecto y la riqueza relacional. Esta sistematización no solo limita la imaginación, sino que también se replica en la </w:t>
      </w:r>
      <w:r>
        <w:lastRenderedPageBreak/>
        <w:t>mente infantil, restringiendo la capacidad de percibir alternativas, explorar nuevos vínculos o imaginar soluciones colectivas.</w:t>
      </w:r>
    </w:p>
    <w:p w14:paraId="56491E98" w14:textId="77777777" w:rsidR="00D66105" w:rsidRDefault="00AA73D4">
      <w:r>
        <w:t>Como resultado, generaciones enteras han crecido sin herramientas para gestionar conflictos, escuchar al otro o tomar decisiones con una perspectiva colectiva, positiva y transformadora sobre problemas reales. La crisis, entonces, no es solo social, ambiental o política. También es una crisis de sentido, de vínculos y de valores; una crisis de cómo habitamos el mundo y nos relacionamos entre nosotros. En este contexto, urge recuperar una narrativa que no niegue la complejidad ni el progreso tecnológico, per</w:t>
      </w:r>
      <w:r>
        <w:t>o que restituya nuestra capacidad de imaginar nuevas formas de convivencia. Y esa narrativa puede comenzar con un cambio de perspectiva: comprender que no estamos separados, sino profundamente interconectados.</w:t>
      </w:r>
    </w:p>
    <w:p w14:paraId="4E279691" w14:textId="77777777" w:rsidR="00D66105" w:rsidRDefault="00AA73D4">
      <w:r>
        <w:rPr>
          <w:b/>
          <w:sz w:val="28"/>
        </w:rPr>
        <w:t>El hilo olvidado: comprender la interdependencia humana</w:t>
      </w:r>
    </w:p>
    <w:p w14:paraId="5FC82159" w14:textId="77777777" w:rsidR="00D66105" w:rsidRDefault="00AA73D4">
      <w:r>
        <w:t>Frente a la desconcierto generado por la crisis actual, la noción de interdependencia humana emerge como una brújula ética: un recordatorio de que nuestras vidas están profundamente entrelazadas, más allá de fronteras, ideologías o contextos. Lejos de ser una idea abstracta, es una realidad concreta, presente en tradiciones antiguas, en la ecología profunda y en pedagogías de la compasión.</w:t>
      </w:r>
    </w:p>
    <w:p w14:paraId="1BB44A05" w14:textId="77777777" w:rsidR="00D66105" w:rsidRDefault="00AA73D4">
      <w:r>
        <w:t>El maestro zen vietnamita Thich Nhat Hanh lo expresó con claridad al acuñar el concepto de inter-ser: no existimos por separado, sino como parte de una red infinita de relaciones. Respiramos gracias a los árboles, nos alimentamos gracias a la Tierra y al trabajo de otros, y aprendemos porque alguien alguna vez nos cuidó o nos enseñó. Cada pensamiento, palabra o gesto impacta esa red. Nada es neutral. Nada está desconectado.</w:t>
      </w:r>
    </w:p>
    <w:p w14:paraId="6E8870DD" w14:textId="77777777" w:rsidR="00D66105" w:rsidRDefault="00AA73D4">
      <w:r>
        <w:t>En esa misma línea, han surgido enfoques educativos que invitan a desarrollar una verdadera alfabetización en la interdependencia. Esto no se limita al conocimiento intelectual, sino que implica cultivar sensibilidad ética y conciencia de cuidado: hacia los demás, hacia la naturaleza y hacia uno mismo. Significa comprender que nuestras decisiones tienen consecuencias colectivas, y que el bienestar individual no puede construirse a costa del sufrimiento ajeno. En este marco, Kundu y Shah (2024) subrayan la n</w:t>
      </w:r>
      <w:r>
        <w:t>ecesidad de alentar y promover la alfabetización en interdependencia humana como una habilidad esencial del siglo XXI.</w:t>
      </w:r>
    </w:p>
    <w:p w14:paraId="035EC054" w14:textId="77777777" w:rsidR="00D66105" w:rsidRDefault="00AA73D4">
      <w:r>
        <w:t>Cuando olvidamos esta verdad, florecen la indiferencia, el desprecio por la vida y la fragmentación social. Pero cuando la reconocemos, se abre otro horizonte: el de la responsabilidad compartida, el respeto mutuo y la solidaridad como principio vital.</w:t>
      </w:r>
    </w:p>
    <w:p w14:paraId="65051BAC" w14:textId="77777777" w:rsidR="00D66105" w:rsidRDefault="00AA73D4">
      <w:r>
        <w:t>Re-tejer ese hilo olvidado implica un cambio profundo de perspectiva. Es pasar del paradigma del “yo primero” al de un “nosotros” consciente. Es aprender a ver al otro no como amenaza, sino como parte esencial de nuestra propia existencia. El otro es espejo: nos muestra lo que no sabemos —o evitamos saber— sobre nosotros mismos. En última instancia, es el primer paso hacia cualquier cultura de paz duradera.</w:t>
      </w:r>
    </w:p>
    <w:p w14:paraId="1003886D" w14:textId="77777777" w:rsidR="00D66105" w:rsidRDefault="00AA73D4">
      <w:r>
        <w:rPr>
          <w:b/>
          <w:sz w:val="28"/>
        </w:rPr>
        <w:lastRenderedPageBreak/>
        <w:t>Del “nosotros” consciente a la acción: valores para reconstruir vínculos</w:t>
      </w:r>
    </w:p>
    <w:p w14:paraId="7295897F" w14:textId="77777777" w:rsidR="00D66105" w:rsidRDefault="00AA73D4">
      <w:r>
        <w:t>Si aceptamos que la paz no es la ausencia de conflicto, sino la presencia de relaciones sanas, justas y conscientes, entonces necesitamos herramientas para cultivar esa convivencia. No alcanza con proclamar la paz: hay que practicarla, construirla, vivirla.</w:t>
      </w:r>
    </w:p>
    <w:p w14:paraId="6DC8CD69" w14:textId="77777777" w:rsidR="00D66105" w:rsidRDefault="00AA73D4">
      <w:r>
        <w:t>En este contexto, el enfoque de The Joyful Talisman propone cinco dimensiones esenciales para una cultura del cuidado y la no violencia. Lejos de ser recetas, estos pilares funcionan como mapas éticos y pedagógicos para quienes desean transformar el mundo empezando por sí mismos:</w:t>
      </w:r>
    </w:p>
    <w:p w14:paraId="4B7D3426" w14:textId="77777777" w:rsidR="00D66105" w:rsidRDefault="00AA73D4">
      <w:r>
        <w:t>1. Transformación Interior: cultivar atención plena, autoconciencia y coherencia ética.</w:t>
      </w:r>
    </w:p>
    <w:p w14:paraId="1D466B27" w14:textId="77777777" w:rsidR="00D66105" w:rsidRDefault="00AA73D4">
      <w:r>
        <w:t>2. Interconectividad Humana: comprender la red de la que formamos parte y actuar responsablemente.</w:t>
      </w:r>
    </w:p>
    <w:p w14:paraId="31896660" w14:textId="77777777" w:rsidR="00D66105" w:rsidRDefault="00AA73D4">
      <w:r>
        <w:t>3. Huellas de la No Violencia: reconocer que nuestras acciones, incluso las más pequeñas, dejan marcas.</w:t>
      </w:r>
    </w:p>
    <w:p w14:paraId="7F2934FB" w14:textId="77777777" w:rsidR="00D66105" w:rsidRDefault="00AA73D4">
      <w:r>
        <w:t>4. Huellas de la Solidaridad: reconocer el valor de servir, acompañar y sostener a otros.</w:t>
      </w:r>
    </w:p>
    <w:p w14:paraId="6AE285A8" w14:textId="77777777" w:rsidR="00D66105" w:rsidRDefault="00AA73D4">
      <w:r>
        <w:t>5. Cuidado Activo de los Demás: comprometerse con el bien común mediante voluntariado, liderazgo empático y ternura cotidiana.</w:t>
      </w:r>
    </w:p>
    <w:p w14:paraId="0F2E5D45" w14:textId="77777777" w:rsidR="00D66105" w:rsidRDefault="00AA73D4">
      <w:r>
        <w:t>Estos pilares no son dogmas sino invitaciones a habitar el mundo de otra manera. Cada uno está entrelazado con los demás, como hebras de un mismo tejido. Por ejemplo, no es posible practicar solidaridad y voluntariado sin desarrollar primero un sentido de interconectividad, del mismo modo que no podemos cuidar a otros sin cultivar una mirada compasiva sobre nuestro propio mundo interior.</w:t>
      </w:r>
    </w:p>
    <w:p w14:paraId="00BCCE74" w14:textId="77777777" w:rsidR="00D66105" w:rsidRDefault="00AA73D4">
      <w:r>
        <w:t>El mayor desafío es llevar estas ideas al mundo real: escuelas, barrios, redes sociales y ámbitos laborales. Esto requiere educadores participativos capaces de liderar con el ejemplo. En muchas regiones, experiencias transformadoras ya están echando raíces —en escuelas, comunidades e iniciativas regionales— y muestran que sí es posible educar con una perspectiva humanista y socialmente comprometida.</w:t>
      </w:r>
    </w:p>
    <w:p w14:paraId="6648D5F6" w14:textId="77777777" w:rsidR="00D66105" w:rsidRDefault="00AA73D4">
      <w:r>
        <w:t>Educar para la convivencia no es entrenar para la obediencia, sino para el diálogo, el discernimiento, la reparación y la co-creación. Como afirmó Martin Luther King Jr.: “Hemos aprendido a volar como pájaros y nadar como peces, pero todavía no hemos aprendido a vivir juntos como hermanos”. Hoy, más que nunca, esta frase se vuelve tristemente vigente.</w:t>
      </w:r>
    </w:p>
    <w:p w14:paraId="13452373" w14:textId="77777777" w:rsidR="00D66105" w:rsidRDefault="00AA73D4">
      <w:r>
        <w:rPr>
          <w:b/>
          <w:sz w:val="28"/>
        </w:rPr>
        <w:t>Educar para un futuro regenerativo: la interdependencia en acción</w:t>
      </w:r>
    </w:p>
    <w:p w14:paraId="5E6DB2FD" w14:textId="77777777" w:rsidR="00D66105" w:rsidRDefault="00AA73D4">
      <w:r>
        <w:t xml:space="preserve">La alfabetización en interdependencia humana no puede quedar en el plano conceptual. Para convertirse en realidad vivida, debe traducirse en prácticas pedagógicas que forjen vínculos, </w:t>
      </w:r>
      <w:r>
        <w:lastRenderedPageBreak/>
        <w:t>promuevan compromiso y sostengan procesos de transformación colectiva. Kundu y Shah (2024) argumentan la necesidad de que la alfabetización en interdependencia humana sea un esfuerzo práctico y no solo un discurso académico: debe llegar a las aulas, instituciones y familias. Con esa convicción, diversas experiencias en el mundo han comenzado a incorporar esta perspectiva en educación, ciudadanía y liderazgo social.</w:t>
      </w:r>
    </w:p>
    <w:p w14:paraId="3178874D" w14:textId="77777777" w:rsidR="00D66105" w:rsidRDefault="00AA73D4">
      <w:r>
        <w:t>En Global Peace Let’s Talk y Fundación FEPAIS venimos desarrollando iniciativas inspiradas en esta visión y aplicadas en contextos concretos. En escuelas, barrios, comunidades rurales y espacios interculturales, formamos Promotores de Comunidades Sostenibles y Embajadores de Escuelas de Paz: niños, adolescentes, jóvenes y educadores que no solo reflexionan sobre valores de cuidado, paz y solidaridad, sino que los ponen en práctica mediante acciones locales con impacto global.</w:t>
      </w:r>
    </w:p>
    <w:p w14:paraId="77EB6452" w14:textId="77777777" w:rsidR="00D66105" w:rsidRDefault="00AA73D4">
      <w:r>
        <w:t>Estos programas se implementan en países de América Latina, África y Asia, con adaptaciones culturales y lingüísticas, pero con un núcleo común: educar para vivir juntos con dignidad, respeto y responsabilidad compartida. Las actividades incluyen talleres de comunicación no violenta, campañas ecológicas, círculos de diálogo intergeneracional, proyectos comunitarios de reciclaje, educación emocional, espacios de mediación intercultural y prácticas colaborativas de resolución de conflictos.</w:t>
      </w:r>
    </w:p>
    <w:p w14:paraId="1C748558" w14:textId="77777777" w:rsidR="00D66105" w:rsidRDefault="00AA73D4">
      <w:r>
        <w:t>Cada iniciativa tiene un doble objetivo: fortalecer vínculos internos —autoconciencia, regulación emocional y autocuidado— y vínculos externos —empatía activa, trabajo en red y cuidado del ambiente—. El propósito es enseñar que la paz no es solo un tema, sino un modo de estar en el mundo.</w:t>
      </w:r>
    </w:p>
    <w:p w14:paraId="3D2C35A5" w14:textId="77777777" w:rsidR="00D66105" w:rsidRDefault="00AA73D4">
      <w:r>
        <w:t>En contextos vulnerables, esta pedagogía se vuelve aún más potente: impulsa acciones transformadoras, reconstruye confianza y ayuda a imaginar nuevos futuros. En territorios afectados por conflicto, migración o exclusión, los programas basados en interdependencia ofrecen caminos concretos de sanación y de re-tejido del tejido social.</w:t>
      </w:r>
    </w:p>
    <w:p w14:paraId="6412C904" w14:textId="77777777" w:rsidR="00D66105" w:rsidRDefault="00AA73D4">
      <w:r>
        <w:t>El aula o el espacio comunitario deja de ser un entorno cerrado y se convierte en un laboratorio de ciudadanía planetaria. Y la educación, entendida así, deja de ser mera preparación para el empleo y pasa a ser el fundamento para habitar el mundo con humanidad y responsabilidad cívica.</w:t>
      </w:r>
    </w:p>
    <w:p w14:paraId="3FB682A2" w14:textId="77777777" w:rsidR="00D66105" w:rsidRDefault="00AA73D4">
      <w:r>
        <w:rPr>
          <w:b/>
          <w:sz w:val="28"/>
        </w:rPr>
        <w:t>Conclusión: la interdependencia como camino y compromiso</w:t>
      </w:r>
    </w:p>
    <w:p w14:paraId="57BE5512" w14:textId="77777777" w:rsidR="00D66105" w:rsidRDefault="00AA73D4">
      <w:r>
        <w:t>El mundo necesita menos discursos y más experiencias capaces de sanar, conectar y transformar. La alfabetización en interdependencia humana no es una utopía lejana, sino una necesidad urgente. Es la base ética de la convivencia positiva, la ciudadanía planetaria y una cultura de paz real, vivida en lo cotidiano.</w:t>
      </w:r>
    </w:p>
    <w:p w14:paraId="3BD273AC" w14:textId="77777777" w:rsidR="00D66105" w:rsidRDefault="00AA73D4">
      <w:r>
        <w:t xml:space="preserve">Este camino comienza con una lectura crítica del contexto. Por eso trabajamos con un enfoque integral que parte de la investigación de desafíos locales, analiza oportunidades de </w:t>
      </w:r>
      <w:r>
        <w:lastRenderedPageBreak/>
        <w:t>transformación y diseña acciones concretas alineadas con metas específicas. Cada intervención se monitorea, evalúa y mejora con criterios claros: objetivos específicos, medibles, alcanzables, realistas, relevantes y acotados en el tiempo (SMART).</w:t>
      </w:r>
    </w:p>
    <w:p w14:paraId="13AC690D" w14:textId="77777777" w:rsidR="00D66105" w:rsidRDefault="00AA73D4">
      <w:r>
        <w:t>Buscamos impulsar proyectos de innovación social con impacto tangible en las comunidades, capaces de expandir la conciencia del “nosotros” y generar entornos más justos, inclusivos y sostenibles. En cada taller, encuentro, curso o iniciativa, la interdependencia se vuelve práctica: se respira en el diálogo, se ejercita en la escucha y se construye en red.</w:t>
      </w:r>
    </w:p>
    <w:p w14:paraId="5846C9D9" w14:textId="77777777" w:rsidR="00D66105" w:rsidRDefault="00AA73D4">
      <w:r>
        <w:t>No hay transformación profunda sin educación. Y no puede haber paz duradera sin conciencia del otro, sin responsabilidad por la vida compartida. Thich Nhat Hanh lo expresó con claridad: “No somos observadores del mundo, somos parte de él. Cambiar nuestra forma de ser cambia el mundo mismo”.</w:t>
      </w:r>
    </w:p>
    <w:p w14:paraId="2EBA7787" w14:textId="77777777" w:rsidR="00D66105" w:rsidRDefault="00AA73D4">
      <w:r>
        <w:t>La alfabetización en interdependencia humana nos invita a eso: cambiar nuestra manera de estar en el mundo para que otro mundo sea posible.</w:t>
      </w:r>
    </w:p>
    <w:p w14:paraId="42884CE3" w14:textId="77777777" w:rsidR="00D66105" w:rsidRDefault="00AA73D4">
      <w:r>
        <w:rPr>
          <w:b/>
          <w:sz w:val="28"/>
        </w:rPr>
        <w:t>Referencias</w:t>
      </w:r>
    </w:p>
    <w:p w14:paraId="01FA67F3" w14:textId="77777777" w:rsidR="00D66105" w:rsidRDefault="00AA73D4">
      <w:r>
        <w:t>Kundu, V. y Shah, M. (2024). The Joyful Talisman: Conversations on Human Values for a Joyful World. Naamak Publications, New Delhi.</w:t>
      </w:r>
    </w:p>
    <w:sectPr w:rsidR="00D6610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7761945">
    <w:abstractNumId w:val="8"/>
  </w:num>
  <w:num w:numId="2" w16cid:durableId="1265382536">
    <w:abstractNumId w:val="6"/>
  </w:num>
  <w:num w:numId="3" w16cid:durableId="545989984">
    <w:abstractNumId w:val="5"/>
  </w:num>
  <w:num w:numId="4" w16cid:durableId="1568420085">
    <w:abstractNumId w:val="4"/>
  </w:num>
  <w:num w:numId="5" w16cid:durableId="1667318131">
    <w:abstractNumId w:val="7"/>
  </w:num>
  <w:num w:numId="6" w16cid:durableId="1380132711">
    <w:abstractNumId w:val="3"/>
  </w:num>
  <w:num w:numId="7" w16cid:durableId="1109857755">
    <w:abstractNumId w:val="2"/>
  </w:num>
  <w:num w:numId="8" w16cid:durableId="1736660576">
    <w:abstractNumId w:val="1"/>
  </w:num>
  <w:num w:numId="9" w16cid:durableId="2147115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86BC0"/>
    <w:rsid w:val="00A44BD8"/>
    <w:rsid w:val="00AA1D8D"/>
    <w:rsid w:val="00AA73D4"/>
    <w:rsid w:val="00B47730"/>
    <w:rsid w:val="00CB0664"/>
    <w:rsid w:val="00D661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4EC523"/>
  <w14:defaultImageDpi w14:val="300"/>
  <w15:docId w15:val="{D99EAFA6-60B5-4894-B529-93BA2A54E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2141</Words>
  <Characters>12314</Characters>
  <Application>Microsoft Office Word</Application>
  <DocSecurity>0</DocSecurity>
  <Lines>189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Lescano</cp:lastModifiedBy>
  <cp:revision>2</cp:revision>
  <dcterms:created xsi:type="dcterms:W3CDTF">2026-03-03T15:44:00Z</dcterms:created>
  <dcterms:modified xsi:type="dcterms:W3CDTF">2026-03-03T15:44:00Z</dcterms:modified>
  <cp:category/>
</cp:coreProperties>
</file>